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FAD" w:rsidRPr="00F17FAD" w:rsidP="00660C95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6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</w:t>
      </w:r>
      <w:r w:rsidR="004E3C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="00BD52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3C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7FAD" w:rsidRPr="00F17FAD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BD5207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17FAD" w:rsidRPr="00BD5207" w:rsidP="00F17FAD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17FAD" w:rsidRPr="004949FC" w:rsidP="00F17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RPr="002D0525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4E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Севостьяновой А.О.</w:t>
      </w:r>
      <w:r w:rsidRPr="002D05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67251B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</w:t>
      </w:r>
      <w:r w:rsidR="00C27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Шмотиной А.С.</w:t>
      </w:r>
      <w:r w:rsidRPr="00C27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0C95" w:rsidRPr="00601506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 w:rsidR="004E3C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 В.М.</w:t>
      </w:r>
      <w:r w:rsidRPr="0060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C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 И.Р.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BD5207" w:rsidRPr="00BD5207" w:rsidP="00BD520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 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***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невоеннообязанной,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замужней,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ООО «***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судимой, </w:t>
      </w:r>
    </w:p>
    <w:p w:rsidR="00F17FAD" w:rsidRPr="004949FC" w:rsidP="00BD520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обвиняемой в совершении преступлений, преду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ст. 322.2, </w:t>
      </w:r>
      <w:r w:rsidR="004E3CAA">
        <w:rPr>
          <w:rFonts w:ascii="Times New Roman" w:eastAsia="Times New Roman" w:hAnsi="Times New Roman" w:cs="Times New Roman"/>
          <w:sz w:val="28"/>
          <w:szCs w:val="28"/>
          <w:lang w:eastAsia="ru-RU"/>
        </w:rPr>
        <w:t>322.2</w:t>
      </w:r>
      <w:r w:rsidRP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 (далее УК РФ)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17FA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И.Р.</w:t>
      </w:r>
      <w:r w:rsidRPr="00BD5207" w:rsidR="00BD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произвела фиктивную регистрацию граждан Российской Федерации по месту пребывания в жилом помещении в Российской Федерации при следующих обстоятельствах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551" w:rsidP="00FD4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14.11.2023, в дневное время, не позднее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Чистякова И.Р. 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правообладателем квартиры общей площадью 30.5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незаконно, из корыстны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побуждений, с целью получения вознаграждения от гражданки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денежных средств в размере 20 000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имея умысел на фиктивную регистрацию гражданки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пребывания в жилом помещении на территории Российской Федерации умышлено,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 по адресу: г.Нефтеюганск, ул. Сургутская, строение № 3, личной подписью подтверди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предоставление гражданке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вышеуказанного жилого помещения и предоставила в филиал АУ ХМАО-Югры «Многофункциональный центр предоставления государственных и муниципальных услуг Югры» в г. Нефтеюганске и Нефтеюганском районе для передачи в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по адресу: г.Нефтеюганск, 8 «а» микрорайон, строение № 56, соответствующий пакет документов для регистрации гражданки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пребывания, при этом, не намереваясь, изначально предоставлять жилое помеще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фактического проживания указанному лицу. В результате преступных действий Чистяковой И.Р. в вышеуказанном жилом помещении, 16.11.2023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Нефтеюганску, была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фиктивно зарегистрирована по месту пребывания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фактически данная гражданка не проживала по указанному адресу и не намеревалась там проживать.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зарегистрирована в период времени с 16.11.2023 по 30.09.2024, за что Чистякова И.Р. получила вознаграждение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денежных средств в размере 20 000 рублей.</w:t>
      </w:r>
    </w:p>
    <w:p w:rsidR="006A16BB" w:rsidP="00FD4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Чистякова И.Р., 17.11.2023, в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-30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ляясь правообладателем квартиры общей площадью 30.5 кв.м., расположенной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незаконно, из корыстных побуждений, с целью получения вознаграждения от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денежных средств в размере 5 000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имея умысел на фиктивную регистрацию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пребывания в жилом помещении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умышлено,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по адресу: г.Нефтеюганск, ул. Сургутская, строение № 3, личной подпись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подтвердила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редоставление гражданину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вышеуказанного жилого помещения и предоставила в филиал АУ ХМАО-Югры «Многофункциональный центр предоставления государственных и муниципальных услуг Югры» в г. Нефтеюганске и Нефтеюганском районе д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передачи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Нефтеюганску, по адресу: г.Нефтеюганск,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«а» микрорайон, строение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56,</w:t>
      </w:r>
      <w:r w:rsidRPr="006A16BB">
        <w:t xml:space="preserve"> 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соответствующий пакет документов для регистрации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пребывания, при этом, не намереваясь, изначально предоставлять 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жилое помещение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фактического проживания указанному лицу. В результате преступных действий Чистяковой И.Р. в вышеуказанном жилом помещении, 20.11.2023 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 Нефтею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ганску, был фиктивно зарегистрирован по месту пребывания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фактически данный гражданин не проживал по указанному адресу и не намеревался там прожив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зарегистрирован в период времени с 20.11.2023 по 28.02.2024, за что Чистякова И.Р. получила вознаграждение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6A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денежных средств в размере 5 000 рублей.</w:t>
      </w:r>
    </w:p>
    <w:p w:rsidR="00F17FAD" w:rsidRPr="004949FC" w:rsidP="00FD4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подсудим</w:t>
      </w:r>
      <w:r w:rsid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И.Р.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</w:t>
      </w:r>
      <w:r w:rsid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постановлении приговора без проведения судебного разбирательства.</w:t>
      </w:r>
    </w:p>
    <w:p w:rsidR="00F17FAD" w:rsidRPr="00C27C8F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заявленного </w:t>
      </w:r>
      <w:r w:rsidR="006A1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 И.Р.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после изложения государственным обвинителем предъявленного </w:t>
      </w:r>
      <w:r w:rsid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обвинения, подсудим</w:t>
      </w:r>
      <w:r w:rsid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 w:rsid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вину признает полностью, </w:t>
      </w:r>
      <w:r w:rsidRPr="00C27C8F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раскаивается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 ходатайство, которое заявлено </w:t>
      </w:r>
      <w:r w:rsid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добровольно, после консультации с защитником, последствия постановления приговора без проведения судебного разбирательства </w:t>
      </w:r>
      <w:r w:rsidRPr="00B61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осознает.</w:t>
      </w:r>
      <w:r w:rsidRPr="00B616DC" w:rsidR="00B616DC">
        <w:rPr>
          <w:rFonts w:ascii="Times New Roman" w:hAnsi="Times New Roman" w:cs="Times New Roman"/>
          <w:sz w:val="28"/>
          <w:szCs w:val="28"/>
        </w:rPr>
        <w:t xml:space="preserve"> </w:t>
      </w:r>
      <w:r w:rsidRPr="00C27C8F" w:rsidR="00B616DC">
        <w:rPr>
          <w:rFonts w:ascii="Times New Roman" w:hAnsi="Times New Roman" w:cs="Times New Roman"/>
          <w:sz w:val="28"/>
          <w:szCs w:val="28"/>
        </w:rPr>
        <w:t xml:space="preserve">Также в судебном заседании пояснила, что </w:t>
      </w:r>
      <w:r w:rsidRPr="00C27C8F" w:rsidR="00B6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совершила преступления </w:t>
      </w:r>
      <w:r w:rsidR="00C27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 корыстных целей, а с целью помочь людям</w:t>
      </w:r>
      <w:r w:rsidRPr="00C27C8F" w:rsidR="00B61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поддержал заявленное подсудим</w:t>
      </w:r>
      <w:r w:rsid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 И.Р.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ходатайство о рассмотрении дела в особом порядке.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P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27C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возражал</w:t>
      </w:r>
      <w:r w:rsidRPr="00C27C8F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удовлетворения,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заявленного подсудим</w:t>
      </w:r>
      <w:r w:rsid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условия постановления судебного решения без проведения судебного разбирательства соблюдены, суд постановляет приговор в особом порядке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998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 приходит к выводу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предъявлено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обоснованно, подтверждается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собранными по уголовному делу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квалифицирует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6A1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 И.Р.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1998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фиктивной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ст.322.2 УК РФ – фиктивная регистрация гражданина Российской Федерации по месту пребывания в жилом помещении в Российской Федерации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A16BB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ст.322.2 УК РФ – фиктивная регистрация гражданина Росс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по месту </w:t>
      </w:r>
      <w:r w:rsidRPr="00C27C8F" w:rsidR="00C2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</w:t>
      </w:r>
      <w:r w:rsidRPr="00011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помещении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 И.Р.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небольшой тяжести, обстоятельств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совершения, личность подсудимо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характеризующе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</w:t>
      </w:r>
      <w:r w:rsidR="00636B0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="006A1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месту работы положительно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учете у врач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4949FC"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психиатра </w:t>
      </w:r>
      <w:r w:rsidR="0063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нарколога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состояще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2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судимо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C8F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7C1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61 УК РФ,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признает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раскаяние, 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матери инвалида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7C8F" w:rsidR="00855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способствование раскрытию и расследованию преступления</w:t>
      </w:r>
      <w:r w:rsidRPr="00C27C8F" w:rsidR="006A1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выразившееся в проверке показаний на месте</w:t>
      </w:r>
      <w:r w:rsidR="00541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 подсудимо</w:t>
      </w:r>
      <w:r w:rsidR="00F12E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63 УК РФ, </w:t>
      </w:r>
      <w:r w:rsidRPr="004949FC" w:rsidR="00BF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не установлено.</w:t>
      </w:r>
    </w:p>
    <w:p w:rsidR="00F17FA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применения положений ст.</w:t>
      </w:r>
      <w:r w:rsidR="0010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не имеется.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и степень общественной опасности совершенных </w:t>
      </w:r>
      <w:r w:rsidR="006A1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 И.Р.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подсудимо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нахождение на стадии банкротства, </w:t>
      </w:r>
      <w:r w:rsidR="00FC0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отсутствие отягчающих вину обстоятельств, положения ч. 2 ст. 43 УК РФ о том, что наказание пр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именяется в целях восстановлени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справедливости, а также в целях исправления виновного лица и предупреждения совершения новых преступлени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4949FC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 </w:t>
      </w:r>
      <w:r w:rsidRPr="00541F9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ч.ч. 1, 5 ст.62 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  <w:r w:rsidRPr="004949FC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316 Уголовно-процессуального кодекса Российской Федерации (далее УПК РФ)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считает возможным при назначении наказания </w:t>
      </w:r>
      <w:r w:rsidR="00AE0C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 И.Р.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положения ст.64 УК РФ 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подсудимо</w:t>
      </w:r>
      <w:r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="0085538D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67251B" w:rsidR="0067251B">
        <w:t xml:space="preserve"> 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низшего предела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по мнению мирового судьи, приведет к достижению целей наказа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не окажет отрицательного воздействия на условия жизни  подсудимо</w:t>
      </w:r>
      <w:r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E7B" w:rsidRPr="004949FC" w:rsidP="00BF2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Судьбу вещественных доказательств разрешить в порядке ст. 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4949F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81 УПК РФ</w:t>
        </w:r>
      </w:hyperlink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P="0095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ст.316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E7DA4" w:rsidRPr="004949FC" w:rsidP="0095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AD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РИГОВОРИЛ:</w:t>
      </w:r>
    </w:p>
    <w:p w:rsidR="007E7DA4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3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E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Чистякову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CCE"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AE0CA0">
        <w:rPr>
          <w:rFonts w:ascii="Times New Roman" w:eastAsia="Times New Roman" w:hAnsi="Times New Roman" w:cs="Times New Roman"/>
          <w:sz w:val="28"/>
          <w:szCs w:val="28"/>
          <w:lang w:eastAsia="ru-RU"/>
        </w:rPr>
        <w:t>322.2, 322.2</w:t>
      </w:r>
      <w:r w:rsidRPr="00C54CCE"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назначить </w:t>
      </w:r>
      <w:r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FA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факту </w:t>
      </w:r>
      <w:r w:rsidRPr="00C54CCE" w:rsid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фиктивной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64 УК РФ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54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538D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(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85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CA0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факту фиктивной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ст. 64 УК РФ в виде штрафа 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8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67251B"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73D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ч.2 ст.69 УК РФ, по совокупности преступлений, путём частичного сложения наказаний, </w:t>
      </w:r>
      <w:r w:rsidR="0067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 </w:t>
      </w: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AE0C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 И.Р.</w:t>
      </w: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1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</w:t>
      </w: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7204A6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Взыскатель </w:t>
      </w:r>
      <w:r w:rsidRP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Федерация. Получатель: УФК по Ханты-Мансийскому автономному округ - Югре (УМВД России по Ханты-Мансийскому автономному округу-Югре). ИНН - 8601010390. КПП - 860101001. Счёт № 40101810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56577051</w:t>
      </w:r>
      <w:r w:rsidRP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0001. Банк: РКЦ Ханты-Мансийск г. Ханты-Мансийск. БИК </w:t>
      </w:r>
      <w:r w:rsidRP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>007162163</w:t>
      </w:r>
      <w:r w:rsidRP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ОКТМО - 71874000. КБК: 188116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</w:t>
      </w:r>
      <w:r w:rsid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2010000140</w:t>
      </w:r>
      <w:r w:rsidRP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УИН: 18858623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120290082116.</w:t>
      </w:r>
      <w:r w:rsid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уникальный номер уголовного дела:</w:t>
      </w:r>
      <w:r w:rsid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>1230171107600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8211</w:t>
      </w:r>
      <w:r w:rsidRP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013" w:rsidRPr="004949FC" w:rsidP="00F17FA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пресечения Чистяковой И.Р.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подписки о невыезде и надлежащем поведении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вступления </w:t>
      </w:r>
      <w:r w:rsidRPr="00BD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приговора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аконную силу отменить.   </w:t>
      </w:r>
    </w:p>
    <w:p w:rsidR="00920013" w:rsidRPr="004949FC" w:rsidP="00F17FA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Вещественные доказательства по делу: </w:t>
      </w:r>
    </w:p>
    <w:p w:rsidR="007E7DA4" w:rsidP="008C4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8C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по месту пребывания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на вселение и регистрацию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оригинал заявления о регистрации по месту пребывания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 объяснительной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оригинал заявления о регистрации по месту пребывания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 объяснительной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оригинал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по месту пребывания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на вселение и регистрацию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оригинал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по месту пребывания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на вселение и регистрацию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из ЕГРН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по принадлежности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65C5" w:rsidR="003E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ОВМ ОМВД России по г. Нефтеюганску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BD5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</w:t>
      </w:r>
      <w:r w:rsidR="0072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Нефтеюганский районный суд ХМАО-Югры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провозглашения, с соблюдением требований ст. 317 Уголовно-процессуального кодекса Российской Федерации, с подачей жалобы через судебный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F17FAD" w:rsidRPr="004949FC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17FAD" w:rsidRPr="004949FC" w:rsidP="00F17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                                           </w:t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Голованюк</w:t>
      </w: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7E7DA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3C"/>
    <w:rsid w:val="00011998"/>
    <w:rsid w:val="000E6B64"/>
    <w:rsid w:val="00103237"/>
    <w:rsid w:val="00111660"/>
    <w:rsid w:val="001535DF"/>
    <w:rsid w:val="001924C8"/>
    <w:rsid w:val="001D2C70"/>
    <w:rsid w:val="00225838"/>
    <w:rsid w:val="002D0525"/>
    <w:rsid w:val="003351DD"/>
    <w:rsid w:val="003E65C5"/>
    <w:rsid w:val="004125EC"/>
    <w:rsid w:val="004949FC"/>
    <w:rsid w:val="004E3CAA"/>
    <w:rsid w:val="00541F9B"/>
    <w:rsid w:val="00601506"/>
    <w:rsid w:val="00636B05"/>
    <w:rsid w:val="00660C95"/>
    <w:rsid w:val="0067251B"/>
    <w:rsid w:val="006A16BB"/>
    <w:rsid w:val="006A4157"/>
    <w:rsid w:val="006F79E7"/>
    <w:rsid w:val="00713632"/>
    <w:rsid w:val="00717A05"/>
    <w:rsid w:val="007204A6"/>
    <w:rsid w:val="007242D5"/>
    <w:rsid w:val="0073271D"/>
    <w:rsid w:val="00772F2A"/>
    <w:rsid w:val="007C1E3B"/>
    <w:rsid w:val="007E7DA4"/>
    <w:rsid w:val="0085538D"/>
    <w:rsid w:val="008C4B3A"/>
    <w:rsid w:val="00920013"/>
    <w:rsid w:val="00956B08"/>
    <w:rsid w:val="00972C91"/>
    <w:rsid w:val="00A05329"/>
    <w:rsid w:val="00A76323"/>
    <w:rsid w:val="00AD423C"/>
    <w:rsid w:val="00AD6BDF"/>
    <w:rsid w:val="00AE0CA0"/>
    <w:rsid w:val="00B427E2"/>
    <w:rsid w:val="00B616DC"/>
    <w:rsid w:val="00B80764"/>
    <w:rsid w:val="00B8573D"/>
    <w:rsid w:val="00BD51DF"/>
    <w:rsid w:val="00BD5207"/>
    <w:rsid w:val="00BF2E7B"/>
    <w:rsid w:val="00C27C8F"/>
    <w:rsid w:val="00C54CCE"/>
    <w:rsid w:val="00CF2665"/>
    <w:rsid w:val="00EC08EA"/>
    <w:rsid w:val="00F12E41"/>
    <w:rsid w:val="00F17FAD"/>
    <w:rsid w:val="00F87031"/>
    <w:rsid w:val="00F91E24"/>
    <w:rsid w:val="00FC02C4"/>
    <w:rsid w:val="00FD4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5F4787-9F48-4B5E-BAC9-B17F34A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E7B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